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4C" w:rsidRPr="009C298B" w:rsidRDefault="00934D4C" w:rsidP="00934D4C">
      <w:pPr>
        <w:jc w:val="center"/>
        <w:rPr>
          <w:b/>
          <w:bCs/>
        </w:rPr>
      </w:pPr>
      <w:r w:rsidRPr="009C298B">
        <w:rPr>
          <w:b/>
          <w:bCs/>
        </w:rPr>
        <w:t>Оценочный лист</w:t>
      </w:r>
    </w:p>
    <w:p w:rsidR="00D42F68" w:rsidRPr="009C298B" w:rsidRDefault="00934D4C" w:rsidP="003832EC">
      <w:pPr>
        <w:ind w:left="-567" w:right="-709"/>
      </w:pPr>
      <w:proofErr w:type="gramStart"/>
      <w:r w:rsidRPr="009C298B">
        <w:rPr>
          <w:bCs/>
        </w:rPr>
        <w:t>вып</w:t>
      </w:r>
      <w:r w:rsidR="00B42792" w:rsidRPr="009C298B">
        <w:rPr>
          <w:bCs/>
        </w:rPr>
        <w:t>олнения</w:t>
      </w:r>
      <w:proofErr w:type="gramEnd"/>
      <w:r w:rsidR="00B42792" w:rsidRPr="009C298B">
        <w:rPr>
          <w:bCs/>
        </w:rPr>
        <w:t xml:space="preserve"> утвержденных</w:t>
      </w:r>
      <w:r w:rsidRPr="009C298B">
        <w:rPr>
          <w:bCs/>
        </w:rPr>
        <w:t xml:space="preserve">  показателей эффективности деятельности и их индикаторов   тренера-преподавателя</w:t>
      </w:r>
      <w:r w:rsidR="00881D24" w:rsidRPr="009C298B">
        <w:rPr>
          <w:bCs/>
        </w:rPr>
        <w:t xml:space="preserve"> </w:t>
      </w:r>
      <w:r w:rsidRPr="009C298B">
        <w:t xml:space="preserve"> муниципального </w:t>
      </w:r>
      <w:r w:rsidR="00881D24" w:rsidRPr="009C298B">
        <w:t xml:space="preserve"> </w:t>
      </w:r>
      <w:r w:rsidR="00BE4C1F" w:rsidRPr="009C298B">
        <w:t>бюджетного</w:t>
      </w:r>
      <w:r w:rsidR="00881D24" w:rsidRPr="009C298B">
        <w:t xml:space="preserve"> </w:t>
      </w:r>
      <w:r w:rsidR="00BE4C1F" w:rsidRPr="009C298B">
        <w:t xml:space="preserve"> </w:t>
      </w:r>
      <w:r w:rsidRPr="009C298B">
        <w:t xml:space="preserve">учреждения дополнительного образования </w:t>
      </w:r>
      <w:r w:rsidR="00773A46" w:rsidRPr="009C298B">
        <w:t>«</w:t>
      </w:r>
      <w:r w:rsidR="00C01987" w:rsidRPr="009C298B">
        <w:t>Детско-юношеской спортивной школы</w:t>
      </w:r>
      <w:r w:rsidRPr="009C298B">
        <w:t>»</w:t>
      </w:r>
      <w:r w:rsidR="00C01987" w:rsidRPr="009C298B">
        <w:t xml:space="preserve"> Изобильненского муниципального района Ставропольского рая </w:t>
      </w:r>
      <w:r w:rsidRPr="009C298B">
        <w:t xml:space="preserve"> (Ф.И.О</w:t>
      </w:r>
      <w:r w:rsidR="008E03EC" w:rsidRPr="009C298B">
        <w:t>)__________________</w:t>
      </w:r>
      <w:r w:rsidR="00047BD5" w:rsidRPr="009C298B">
        <w:t>_________________</w:t>
      </w:r>
      <w:r w:rsidR="008E03EC" w:rsidRPr="009C298B">
        <w:t>___</w:t>
      </w:r>
      <w:r w:rsidR="00B41158" w:rsidRPr="009C298B">
        <w:t>_______________________</w:t>
      </w:r>
      <w:r w:rsidR="008E03EC" w:rsidRPr="009C298B">
        <w:t>_____</w:t>
      </w:r>
    </w:p>
    <w:p w:rsidR="00934D4C" w:rsidRPr="009C298B" w:rsidRDefault="00934D4C" w:rsidP="009C298B">
      <w:pPr>
        <w:ind w:left="-567" w:right="-709"/>
        <w:jc w:val="both"/>
        <w:rPr>
          <w:bCs/>
        </w:rPr>
      </w:pPr>
      <w:proofErr w:type="gramStart"/>
      <w:r w:rsidRPr="009C298B">
        <w:rPr>
          <w:bCs/>
        </w:rPr>
        <w:t>для</w:t>
      </w:r>
      <w:proofErr w:type="gramEnd"/>
      <w:r w:rsidRPr="009C298B">
        <w:rPr>
          <w:bCs/>
        </w:rPr>
        <w:t xml:space="preserve"> выплаты надбавки (доплаты) за </w:t>
      </w:r>
      <w:r w:rsidR="00881D24" w:rsidRPr="009C298B">
        <w:rPr>
          <w:bCs/>
        </w:rPr>
        <w:t xml:space="preserve"> </w:t>
      </w:r>
      <w:r w:rsidRPr="009C298B">
        <w:rPr>
          <w:bCs/>
        </w:rPr>
        <w:t>качество</w:t>
      </w:r>
      <w:r w:rsidR="00881D24" w:rsidRPr="009C298B">
        <w:rPr>
          <w:bCs/>
        </w:rPr>
        <w:t xml:space="preserve"> </w:t>
      </w:r>
      <w:r w:rsidRPr="009C298B">
        <w:rPr>
          <w:bCs/>
        </w:rPr>
        <w:t xml:space="preserve"> работы </w:t>
      </w:r>
      <w:r w:rsidR="00881D24" w:rsidRPr="009C298B">
        <w:rPr>
          <w:bCs/>
        </w:rPr>
        <w:t xml:space="preserve"> </w:t>
      </w:r>
      <w:r w:rsidRPr="009C298B">
        <w:rPr>
          <w:bCs/>
        </w:rPr>
        <w:t xml:space="preserve">из </w:t>
      </w:r>
      <w:r w:rsidR="00881D24" w:rsidRPr="009C298B">
        <w:rPr>
          <w:bCs/>
        </w:rPr>
        <w:t xml:space="preserve"> </w:t>
      </w:r>
      <w:r w:rsidRPr="009C298B">
        <w:rPr>
          <w:bCs/>
        </w:rPr>
        <w:t>стимулирующей</w:t>
      </w:r>
      <w:r w:rsidR="00F37308" w:rsidRPr="009C298B">
        <w:rPr>
          <w:bCs/>
        </w:rPr>
        <w:t xml:space="preserve"> </w:t>
      </w:r>
      <w:r w:rsidRPr="009C298B">
        <w:rPr>
          <w:bCs/>
        </w:rPr>
        <w:t xml:space="preserve"> части </w:t>
      </w:r>
      <w:r w:rsidR="00F37308" w:rsidRPr="009C298B">
        <w:rPr>
          <w:bCs/>
        </w:rPr>
        <w:t xml:space="preserve"> </w:t>
      </w:r>
      <w:r w:rsidRPr="009C298B">
        <w:rPr>
          <w:bCs/>
        </w:rPr>
        <w:t xml:space="preserve">фонда </w:t>
      </w:r>
      <w:r w:rsidR="00F37308" w:rsidRPr="009C298B">
        <w:rPr>
          <w:bCs/>
        </w:rPr>
        <w:t xml:space="preserve"> </w:t>
      </w:r>
      <w:r w:rsidRPr="009C298B">
        <w:rPr>
          <w:bCs/>
        </w:rPr>
        <w:t xml:space="preserve">оплаты </w:t>
      </w:r>
      <w:r w:rsidR="00F37308" w:rsidRPr="009C298B">
        <w:rPr>
          <w:bCs/>
        </w:rPr>
        <w:t xml:space="preserve"> </w:t>
      </w:r>
      <w:r w:rsidRPr="009C298B">
        <w:rPr>
          <w:bCs/>
        </w:rPr>
        <w:t>труда</w:t>
      </w:r>
      <w:r w:rsidR="003832EC" w:rsidRPr="009C298B">
        <w:rPr>
          <w:bCs/>
        </w:rPr>
        <w:t xml:space="preserve">   за  </w:t>
      </w:r>
      <w:r w:rsidRPr="009C298B">
        <w:rPr>
          <w:bCs/>
        </w:rPr>
        <w:t>период</w:t>
      </w:r>
      <w:r w:rsidR="003832EC" w:rsidRPr="009C298B">
        <w:rPr>
          <w:bCs/>
        </w:rPr>
        <w:t xml:space="preserve">  </w:t>
      </w:r>
      <w:r w:rsidRPr="009C298B">
        <w:rPr>
          <w:bCs/>
        </w:rPr>
        <w:t xml:space="preserve"> работы </w:t>
      </w:r>
      <w:r w:rsidR="003832EC" w:rsidRPr="009C298B">
        <w:rPr>
          <w:bCs/>
          <w:u w:val="single"/>
        </w:rPr>
        <w:t xml:space="preserve"> </w:t>
      </w:r>
      <w:r w:rsidR="00072470" w:rsidRPr="009C298B">
        <w:rPr>
          <w:bCs/>
          <w:u w:val="single"/>
        </w:rPr>
        <w:t xml:space="preserve">                                           </w:t>
      </w:r>
      <w:bookmarkStart w:id="0" w:name="_GoBack"/>
      <w:bookmarkEnd w:id="0"/>
      <w:r w:rsidRPr="009C298B">
        <w:rPr>
          <w:bCs/>
          <w:u w:val="single"/>
        </w:rPr>
        <w:t>201</w:t>
      </w:r>
      <w:r w:rsidR="0080625D" w:rsidRPr="009C298B">
        <w:rPr>
          <w:bCs/>
          <w:u w:val="single"/>
        </w:rPr>
        <w:t>7</w:t>
      </w:r>
      <w:r w:rsidR="00080027" w:rsidRPr="009C298B">
        <w:rPr>
          <w:bCs/>
          <w:u w:val="single"/>
        </w:rPr>
        <w:t xml:space="preserve"> </w:t>
      </w:r>
      <w:r w:rsidRPr="009C298B">
        <w:rPr>
          <w:bCs/>
          <w:u w:val="single"/>
        </w:rPr>
        <w:t xml:space="preserve"> г.</w:t>
      </w:r>
    </w:p>
    <w:p w:rsidR="00934D4C" w:rsidRPr="009C298B" w:rsidRDefault="00934D4C" w:rsidP="00934D4C">
      <w:pPr>
        <w:ind w:left="-567" w:right="-709"/>
        <w:jc w:val="both"/>
        <w:rPr>
          <w:bCs/>
        </w:rPr>
      </w:pP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8989"/>
        <w:gridCol w:w="1474"/>
        <w:gridCol w:w="1389"/>
        <w:gridCol w:w="1203"/>
      </w:tblGrid>
      <w:tr w:rsidR="00934D4C" w:rsidRPr="009C298B" w:rsidTr="00C613E9">
        <w:trPr>
          <w:trHeight w:val="404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spacing w:line="276" w:lineRule="auto"/>
              <w:jc w:val="center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Показатели 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spacing w:line="276" w:lineRule="auto"/>
              <w:jc w:val="center"/>
              <w:rPr>
                <w:lang w:eastAsia="en-US"/>
              </w:rPr>
            </w:pPr>
            <w:r w:rsidRPr="009C298B">
              <w:rPr>
                <w:lang w:eastAsia="en-US"/>
              </w:rPr>
              <w:t>Индикаторы (критерии оценки)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spacing w:line="276" w:lineRule="auto"/>
              <w:jc w:val="center"/>
              <w:rPr>
                <w:lang w:eastAsia="en-US"/>
              </w:rPr>
            </w:pPr>
            <w:r w:rsidRPr="009C298B">
              <w:rPr>
                <w:lang w:eastAsia="en-US"/>
              </w:rPr>
              <w:t>Утверждено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spacing w:line="276" w:lineRule="auto"/>
              <w:jc w:val="center"/>
              <w:rPr>
                <w:lang w:eastAsia="en-US"/>
              </w:rPr>
            </w:pPr>
            <w:r w:rsidRPr="009C298B">
              <w:rPr>
                <w:lang w:eastAsia="en-US"/>
              </w:rPr>
              <w:t>Выполнено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spacing w:line="276" w:lineRule="auto"/>
              <w:jc w:val="center"/>
              <w:rPr>
                <w:lang w:eastAsia="en-US"/>
              </w:rPr>
            </w:pPr>
            <w:r w:rsidRPr="009C298B">
              <w:rPr>
                <w:lang w:eastAsia="en-US"/>
              </w:rPr>
              <w:t>Оценка комиссии</w:t>
            </w:r>
          </w:p>
        </w:tc>
      </w:tr>
      <w:tr w:rsidR="00934D4C" w:rsidRPr="009C298B" w:rsidTr="00C613E9">
        <w:trPr>
          <w:trHeight w:val="23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1.Реализация дополнительных проектов.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89545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1.1 </w:t>
            </w:r>
            <w:r w:rsidR="00934D4C" w:rsidRPr="009C298B">
              <w:rPr>
                <w:lang w:eastAsia="en-US"/>
              </w:rPr>
              <w:t xml:space="preserve">Участие юных </w:t>
            </w:r>
            <w:proofErr w:type="gramStart"/>
            <w:r w:rsidR="00934D4C" w:rsidRPr="009C298B">
              <w:rPr>
                <w:lang w:eastAsia="en-US"/>
              </w:rPr>
              <w:t>спортсменов  в</w:t>
            </w:r>
            <w:proofErr w:type="gramEnd"/>
            <w:r w:rsidR="00934D4C" w:rsidRPr="009C298B">
              <w:rPr>
                <w:lang w:eastAsia="en-US"/>
              </w:rPr>
              <w:t xml:space="preserve">  реализации  проекта </w:t>
            </w:r>
            <w:r w:rsidR="00F37308" w:rsidRPr="009C298B">
              <w:rPr>
                <w:lang w:eastAsia="en-US"/>
              </w:rPr>
              <w:t xml:space="preserve"> </w:t>
            </w:r>
            <w:r w:rsidR="00934D4C" w:rsidRPr="009C298B">
              <w:rPr>
                <w:lang w:eastAsia="en-US"/>
              </w:rPr>
              <w:t>тренера.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3FF1" w:rsidRPr="009C298B" w:rsidTr="00C613E9">
        <w:trPr>
          <w:trHeight w:val="309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F1" w:rsidRPr="009C298B" w:rsidRDefault="002E3FF1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F48" w:rsidRPr="009C298B" w:rsidRDefault="00895453" w:rsidP="00741CD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1.2 </w:t>
            </w:r>
            <w:r w:rsidR="002E3FF1" w:rsidRPr="009C298B">
              <w:rPr>
                <w:lang w:eastAsia="en-US"/>
              </w:rPr>
              <w:t xml:space="preserve">Участие тренера-преподавателя   </w:t>
            </w:r>
            <w:proofErr w:type="gramStart"/>
            <w:r w:rsidR="002E3FF1" w:rsidRPr="009C298B">
              <w:rPr>
                <w:lang w:eastAsia="en-US"/>
              </w:rPr>
              <w:t>в  реализации</w:t>
            </w:r>
            <w:proofErr w:type="gramEnd"/>
            <w:r w:rsidR="002E3FF1" w:rsidRPr="009C298B">
              <w:rPr>
                <w:lang w:eastAsia="en-US"/>
              </w:rPr>
              <w:t xml:space="preserve">  ВФСК  ГТО. </w:t>
            </w:r>
          </w:p>
          <w:p w:rsidR="002E3FF1" w:rsidRPr="009C298B" w:rsidRDefault="002E3FF1" w:rsidP="00741CD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(</w:t>
            </w:r>
            <w:proofErr w:type="gramStart"/>
            <w:r w:rsidRPr="009C298B">
              <w:rPr>
                <w:lang w:eastAsia="en-US"/>
              </w:rPr>
              <w:t xml:space="preserve">Подготовка </w:t>
            </w:r>
            <w:r w:rsidR="00F37308" w:rsidRPr="009C298B">
              <w:rPr>
                <w:lang w:eastAsia="en-US"/>
              </w:rPr>
              <w:t xml:space="preserve"> </w:t>
            </w:r>
            <w:r w:rsidRPr="009C298B">
              <w:rPr>
                <w:lang w:eastAsia="en-US"/>
              </w:rPr>
              <w:t>мест</w:t>
            </w:r>
            <w:proofErr w:type="gramEnd"/>
            <w:r w:rsidR="00B035A2" w:rsidRPr="009C298B">
              <w:rPr>
                <w:lang w:eastAsia="en-US"/>
              </w:rPr>
              <w:t xml:space="preserve">   тестирования </w:t>
            </w:r>
            <w:r w:rsidRPr="009C298B">
              <w:rPr>
                <w:lang w:eastAsia="en-US"/>
              </w:rPr>
              <w:t xml:space="preserve">  и  судейство</w:t>
            </w:r>
            <w:r w:rsidR="00881D24" w:rsidRPr="009C298B">
              <w:rPr>
                <w:lang w:eastAsia="en-US"/>
              </w:rPr>
              <w:t>. Ежемесячно</w:t>
            </w:r>
            <w:r w:rsidRPr="009C298B">
              <w:rPr>
                <w:lang w:eastAsia="en-US"/>
              </w:rPr>
              <w:t>).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FF1" w:rsidRPr="009C298B" w:rsidRDefault="002E3FF1" w:rsidP="00081D64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0,05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F1" w:rsidRPr="009C298B" w:rsidRDefault="002E3FF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F1" w:rsidRPr="009C298B" w:rsidRDefault="002E3FF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934D4C" w:rsidRPr="009C298B" w:rsidTr="00C613E9">
        <w:trPr>
          <w:trHeight w:val="7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0,075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934D4C" w:rsidRPr="009C298B" w:rsidTr="00C613E9">
        <w:trPr>
          <w:trHeight w:val="174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pStyle w:val="a3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2.Организация (</w:t>
            </w:r>
            <w:proofErr w:type="gramStart"/>
            <w:r w:rsidRPr="009C298B">
              <w:rPr>
                <w:lang w:eastAsia="en-US"/>
              </w:rPr>
              <w:t>участие)  системных</w:t>
            </w:r>
            <w:proofErr w:type="gramEnd"/>
            <w:r w:rsidRPr="009C298B">
              <w:rPr>
                <w:lang w:eastAsia="en-US"/>
              </w:rPr>
              <w:t xml:space="preserve">  исследований, мониторинга  индивидуальных  достижений  уч-ся.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2.1 </w:t>
            </w:r>
            <w:proofErr w:type="gramStart"/>
            <w:r w:rsidR="00934D4C" w:rsidRPr="009C298B">
              <w:rPr>
                <w:lang w:eastAsia="en-US"/>
              </w:rPr>
              <w:t>Мониторинг  успеваемости</w:t>
            </w:r>
            <w:proofErr w:type="gramEnd"/>
            <w:r w:rsidR="00934D4C" w:rsidRPr="009C298B">
              <w:rPr>
                <w:lang w:eastAsia="en-US"/>
              </w:rPr>
              <w:t xml:space="preserve">  юных  спортсменов  в  общеобразовательной  школе</w:t>
            </w:r>
            <w:r w:rsidRPr="009C298B">
              <w:rPr>
                <w:lang w:eastAsia="en-US"/>
              </w:rPr>
              <w:t xml:space="preserve"> ( по четвертям)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D4C" w:rsidRPr="009C298B" w:rsidTr="00C613E9">
        <w:trPr>
          <w:trHeight w:val="17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C" w:rsidRPr="009C298B" w:rsidRDefault="00934D4C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895453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 w:rsidRPr="009C298B">
              <w:rPr>
                <w:bCs/>
                <w:lang w:eastAsia="en-US"/>
              </w:rPr>
              <w:t xml:space="preserve">2.2 </w:t>
            </w:r>
            <w:proofErr w:type="gramStart"/>
            <w:r w:rsidR="00934D4C" w:rsidRPr="009C298B">
              <w:rPr>
                <w:bCs/>
                <w:lang w:eastAsia="en-US"/>
              </w:rPr>
              <w:t>Мониторинг  параметров</w:t>
            </w:r>
            <w:proofErr w:type="gramEnd"/>
            <w:r w:rsidR="00934D4C" w:rsidRPr="009C298B">
              <w:rPr>
                <w:bCs/>
                <w:lang w:eastAsia="en-US"/>
              </w:rPr>
              <w:t xml:space="preserve">  развития  физических качеств (выносливость, быстрота, дальность броска и  т. д.)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C" w:rsidRPr="009C298B" w:rsidRDefault="00934D4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C" w:rsidRPr="009C298B" w:rsidRDefault="00934D4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635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rPr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0,075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17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 w:rsidP="00934D4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gramStart"/>
            <w:r w:rsidRPr="009C298B">
              <w:rPr>
                <w:lang w:eastAsia="en-US"/>
              </w:rPr>
              <w:t>3.Динамика  индивидуальных</w:t>
            </w:r>
            <w:proofErr w:type="gramEnd"/>
            <w:r w:rsidRPr="009C298B">
              <w:rPr>
                <w:lang w:eastAsia="en-US"/>
              </w:rPr>
              <w:t xml:space="preserve">  образовательных  результатов (по результатам  контрольных мероприятий)</w:t>
            </w:r>
          </w:p>
          <w:p w:rsidR="00895453" w:rsidRPr="009C298B" w:rsidRDefault="00895453" w:rsidP="0000241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 xml:space="preserve">3.1 Динамика   </w:t>
            </w:r>
            <w:proofErr w:type="gramStart"/>
            <w:r w:rsidRPr="009C298B">
              <w:rPr>
                <w:lang w:eastAsia="en-US"/>
              </w:rPr>
              <w:t>результатов  выполнения</w:t>
            </w:r>
            <w:proofErr w:type="gramEnd"/>
            <w:r w:rsidRPr="009C298B">
              <w:rPr>
                <w:lang w:eastAsia="en-US"/>
              </w:rPr>
              <w:t xml:space="preserve"> обучающимися  контрольного тестирования по ОФП и СФП (анализ) в отчетном календарном  году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6662C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8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3.2 За подготовку в отчетном </w:t>
            </w:r>
            <w:proofErr w:type="gramStart"/>
            <w:r w:rsidRPr="009C298B">
              <w:rPr>
                <w:lang w:eastAsia="en-US"/>
              </w:rPr>
              <w:t>календарном  году</w:t>
            </w:r>
            <w:proofErr w:type="gramEnd"/>
            <w:r w:rsidRPr="009C298B">
              <w:rPr>
                <w:lang w:eastAsia="en-US"/>
              </w:rPr>
              <w:t xml:space="preserve"> спортсменов-разрядников: МС.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6662C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0,1</w:t>
            </w:r>
            <w:r w:rsidR="00895453" w:rsidRPr="009C298B">
              <w:rPr>
                <w:lang w:eastAsia="en-US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76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3.3 За подготовку в </w:t>
            </w:r>
            <w:proofErr w:type="gramStart"/>
            <w:r w:rsidRPr="009C298B">
              <w:rPr>
                <w:lang w:eastAsia="en-US"/>
              </w:rPr>
              <w:t>отчетном  календарном</w:t>
            </w:r>
            <w:proofErr w:type="gramEnd"/>
            <w:r w:rsidRPr="009C298B">
              <w:rPr>
                <w:lang w:eastAsia="en-US"/>
              </w:rPr>
              <w:t xml:space="preserve"> году спортсменов-разрядников: КМС. </w:t>
            </w:r>
          </w:p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За подготовку в </w:t>
            </w:r>
            <w:proofErr w:type="gramStart"/>
            <w:r w:rsidRPr="009C298B">
              <w:rPr>
                <w:lang w:eastAsia="en-US"/>
              </w:rPr>
              <w:t>отчетном  календарном</w:t>
            </w:r>
            <w:proofErr w:type="gramEnd"/>
            <w:r w:rsidRPr="009C298B">
              <w:rPr>
                <w:lang w:eastAsia="en-US"/>
              </w:rPr>
              <w:t xml:space="preserve"> году спортсменов, сдавших испытания (тесты) </w:t>
            </w:r>
            <w:r w:rsidRPr="009C298B">
              <w:rPr>
                <w:b/>
                <w:lang w:eastAsia="en-US"/>
              </w:rPr>
              <w:t xml:space="preserve"> </w:t>
            </w:r>
            <w:r w:rsidRPr="009C298B">
              <w:rPr>
                <w:lang w:eastAsia="en-US"/>
              </w:rPr>
              <w:t>ГТО на «золотой значок».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6662C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76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3.4 За подготовку в отчетном </w:t>
            </w:r>
            <w:proofErr w:type="gramStart"/>
            <w:r w:rsidRPr="009C298B">
              <w:rPr>
                <w:lang w:eastAsia="en-US"/>
              </w:rPr>
              <w:t>календарном  году</w:t>
            </w:r>
            <w:proofErr w:type="gramEnd"/>
            <w:r w:rsidRPr="009C298B">
              <w:rPr>
                <w:lang w:eastAsia="en-US"/>
              </w:rPr>
              <w:t xml:space="preserve"> спортсменов-разрядников: 1 разряд. </w:t>
            </w:r>
          </w:p>
          <w:p w:rsidR="00895453" w:rsidRPr="009C298B" w:rsidRDefault="0089545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 xml:space="preserve">За подготовку в </w:t>
            </w:r>
            <w:proofErr w:type="gramStart"/>
            <w:r w:rsidRPr="009C298B">
              <w:rPr>
                <w:lang w:eastAsia="en-US"/>
              </w:rPr>
              <w:t>отчетном  календарном</w:t>
            </w:r>
            <w:proofErr w:type="gramEnd"/>
            <w:r w:rsidRPr="009C298B">
              <w:rPr>
                <w:lang w:eastAsia="en-US"/>
              </w:rPr>
              <w:t xml:space="preserve"> году спортсменов, сдавших испытания (тесты) </w:t>
            </w:r>
            <w:r w:rsidRPr="009C298B">
              <w:rPr>
                <w:b/>
                <w:lang w:eastAsia="en-US"/>
              </w:rPr>
              <w:t xml:space="preserve"> </w:t>
            </w:r>
            <w:r w:rsidRPr="009C298B">
              <w:rPr>
                <w:lang w:eastAsia="en-US"/>
              </w:rPr>
              <w:t>ГТО на  «серебряный значок».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 w:rsidP="006662C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</w:t>
            </w:r>
            <w:r w:rsidR="006662C8" w:rsidRPr="009C298B">
              <w:rPr>
                <w:lang w:eastAsia="en-US"/>
              </w:rP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76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3.5 За подготовку в отчетном </w:t>
            </w:r>
            <w:proofErr w:type="gramStart"/>
            <w:r w:rsidRPr="009C298B">
              <w:rPr>
                <w:lang w:eastAsia="en-US"/>
              </w:rPr>
              <w:t>календарном  году</w:t>
            </w:r>
            <w:proofErr w:type="gramEnd"/>
            <w:r w:rsidRPr="009C298B">
              <w:rPr>
                <w:lang w:eastAsia="en-US"/>
              </w:rPr>
              <w:t xml:space="preserve"> спортсменов-разрядников: 2 разряд;  </w:t>
            </w:r>
          </w:p>
          <w:p w:rsidR="00895453" w:rsidRPr="009C298B" w:rsidRDefault="0089545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 xml:space="preserve">За подготовку в </w:t>
            </w:r>
            <w:proofErr w:type="gramStart"/>
            <w:r w:rsidRPr="009C298B">
              <w:rPr>
                <w:lang w:eastAsia="en-US"/>
              </w:rPr>
              <w:t>отчетном  календарном</w:t>
            </w:r>
            <w:proofErr w:type="gramEnd"/>
            <w:r w:rsidRPr="009C298B">
              <w:rPr>
                <w:lang w:eastAsia="en-US"/>
              </w:rPr>
              <w:t xml:space="preserve"> году спортсменов, сдавших испытания (тесты) </w:t>
            </w:r>
            <w:r w:rsidRPr="009C298B">
              <w:rPr>
                <w:b/>
                <w:lang w:eastAsia="en-US"/>
              </w:rPr>
              <w:t xml:space="preserve"> </w:t>
            </w:r>
            <w:r w:rsidRPr="009C298B">
              <w:rPr>
                <w:lang w:eastAsia="en-US"/>
              </w:rPr>
              <w:t>ГТО на «бронзовый значок».</w:t>
            </w:r>
            <w:r w:rsidRPr="009C298B">
              <w:rPr>
                <w:lang w:eastAsia="en-US"/>
              </w:rPr>
              <w:tab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6662C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76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 w:rsidP="00D67903">
            <w:pPr>
              <w:tabs>
                <w:tab w:val="left" w:pos="306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>3.6 За подготовку в отчетном календарном году спортсменов-разрядников: более 5 спортсменов массовых разрядов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6662C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76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3.7 Стабильность посещений занятий </w:t>
            </w:r>
            <w:proofErr w:type="gramStart"/>
            <w:r w:rsidRPr="009C298B">
              <w:rPr>
                <w:lang w:eastAsia="en-US"/>
              </w:rPr>
              <w:t>обучающихся  на</w:t>
            </w:r>
            <w:proofErr w:type="gramEnd"/>
            <w:r w:rsidRPr="009C298B">
              <w:rPr>
                <w:lang w:eastAsia="en-US"/>
              </w:rPr>
              <w:t xml:space="preserve"> этапах спортивной подготовки. (</w:t>
            </w:r>
            <w:proofErr w:type="gramStart"/>
            <w:r w:rsidRPr="009C298B">
              <w:rPr>
                <w:lang w:eastAsia="en-US"/>
              </w:rPr>
              <w:t>ежемесячно</w:t>
            </w:r>
            <w:proofErr w:type="gramEnd"/>
            <w:r w:rsidRPr="009C298B">
              <w:rPr>
                <w:lang w:eastAsia="en-US"/>
              </w:rPr>
              <w:t xml:space="preserve">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333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3.8 Сдача нормативов ГТО тренером-преподавателем:</w:t>
            </w:r>
          </w:p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«</w:t>
            </w:r>
            <w:proofErr w:type="gramStart"/>
            <w:r w:rsidRPr="009C298B">
              <w:rPr>
                <w:lang w:eastAsia="en-US"/>
              </w:rPr>
              <w:t>золотой</w:t>
            </w:r>
            <w:proofErr w:type="gramEnd"/>
            <w:r w:rsidRPr="009C298B">
              <w:rPr>
                <w:lang w:eastAsia="en-US"/>
              </w:rPr>
              <w:t xml:space="preserve"> знак отличия»</w:t>
            </w:r>
          </w:p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«</w:t>
            </w:r>
            <w:proofErr w:type="gramStart"/>
            <w:r w:rsidRPr="009C298B">
              <w:rPr>
                <w:lang w:eastAsia="en-US"/>
              </w:rPr>
              <w:t>серебряный</w:t>
            </w:r>
            <w:proofErr w:type="gramEnd"/>
            <w:r w:rsidRPr="009C298B">
              <w:rPr>
                <w:lang w:eastAsia="en-US"/>
              </w:rPr>
              <w:t xml:space="preserve"> знак отличия»</w:t>
            </w:r>
          </w:p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«</w:t>
            </w:r>
            <w:proofErr w:type="gramStart"/>
            <w:r w:rsidRPr="009C298B">
              <w:rPr>
                <w:lang w:eastAsia="en-US"/>
              </w:rPr>
              <w:t>бронзовый</w:t>
            </w:r>
            <w:proofErr w:type="gramEnd"/>
            <w:r w:rsidRPr="009C298B">
              <w:rPr>
                <w:lang w:eastAsia="en-US"/>
              </w:rPr>
              <w:t xml:space="preserve"> знак отличия»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  <w:p w:rsidR="006662C8" w:rsidRPr="009C298B" w:rsidRDefault="006662C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0,3</w:t>
            </w:r>
          </w:p>
          <w:p w:rsidR="006662C8" w:rsidRPr="009C298B" w:rsidRDefault="006662C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0,2</w:t>
            </w:r>
          </w:p>
          <w:p w:rsidR="006662C8" w:rsidRPr="009C298B" w:rsidRDefault="006662C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33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0,425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76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 xml:space="preserve">4.Реализация мероприятий, </w:t>
            </w:r>
            <w:proofErr w:type="gramStart"/>
            <w:r w:rsidRPr="009C298B">
              <w:rPr>
                <w:lang w:eastAsia="en-US"/>
              </w:rPr>
              <w:t>обеспечивающих  взаимодействие</w:t>
            </w:r>
            <w:proofErr w:type="gramEnd"/>
            <w:r w:rsidRPr="009C298B">
              <w:rPr>
                <w:lang w:eastAsia="en-US"/>
              </w:rPr>
              <w:t xml:space="preserve">  с  родителями  обучающихся</w:t>
            </w:r>
            <w:r w:rsidRPr="009C298B">
              <w:rPr>
                <w:b/>
                <w:lang w:eastAsia="en-US"/>
              </w:rPr>
              <w:t>.</w:t>
            </w:r>
          </w:p>
          <w:p w:rsidR="00895453" w:rsidRPr="009C298B" w:rsidRDefault="00895453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  <w:p w:rsidR="00895453" w:rsidRPr="009C298B" w:rsidRDefault="00895453" w:rsidP="00901960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 xml:space="preserve">4.1 </w:t>
            </w:r>
            <w:proofErr w:type="gramStart"/>
            <w:r w:rsidRPr="009C298B">
              <w:rPr>
                <w:lang w:eastAsia="en-US"/>
              </w:rPr>
              <w:t>Отсутствие  конфликтных</w:t>
            </w:r>
            <w:proofErr w:type="gramEnd"/>
            <w:r w:rsidRPr="009C298B">
              <w:rPr>
                <w:lang w:eastAsia="en-US"/>
              </w:rPr>
              <w:t xml:space="preserve"> ситуаций  с  родителями.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331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4. 2 </w:t>
            </w:r>
            <w:proofErr w:type="gramStart"/>
            <w:r w:rsidRPr="009C298B">
              <w:rPr>
                <w:lang w:eastAsia="en-US"/>
              </w:rPr>
              <w:t>Отсутствие  жалоб</w:t>
            </w:r>
            <w:proofErr w:type="gramEnd"/>
            <w:r w:rsidRPr="009C298B">
              <w:rPr>
                <w:lang w:eastAsia="en-US"/>
              </w:rPr>
              <w:t xml:space="preserve"> со  стороны  родителей.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79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4. 3 </w:t>
            </w:r>
            <w:proofErr w:type="gramStart"/>
            <w:r w:rsidRPr="009C298B">
              <w:rPr>
                <w:lang w:eastAsia="en-US"/>
              </w:rPr>
              <w:t>Проведение  открытого</w:t>
            </w:r>
            <w:proofErr w:type="gramEnd"/>
            <w:r w:rsidRPr="009C298B">
              <w:rPr>
                <w:lang w:eastAsia="en-US"/>
              </w:rPr>
              <w:t xml:space="preserve">  учебно-тренировочного  занятия  с  приглашением  родителей </w:t>
            </w:r>
          </w:p>
          <w:p w:rsidR="00895453" w:rsidRPr="009C298B" w:rsidRDefault="00895453" w:rsidP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(План занятия, протокол, </w:t>
            </w:r>
            <w:proofErr w:type="gramStart"/>
            <w:r w:rsidRPr="009C298B">
              <w:rPr>
                <w:lang w:eastAsia="en-US"/>
              </w:rPr>
              <w:t>письменный  отзыв</w:t>
            </w:r>
            <w:proofErr w:type="gramEnd"/>
            <w:r w:rsidRPr="009C298B">
              <w:rPr>
                <w:lang w:eastAsia="en-US"/>
              </w:rPr>
              <w:t xml:space="preserve">  родителей) (1 раз в квартал)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0.025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Привлечение родителей к реализации программы развития школы.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136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C298B">
              <w:rPr>
                <w:lang w:eastAsia="en-US"/>
              </w:rPr>
              <w:t>Оформление  стенда</w:t>
            </w:r>
            <w:proofErr w:type="gramEnd"/>
            <w:r w:rsidRPr="009C298B">
              <w:rPr>
                <w:lang w:eastAsia="en-US"/>
              </w:rPr>
              <w:t xml:space="preserve">  для  родителей  и  его   обновление. </w:t>
            </w:r>
            <w:proofErr w:type="gramStart"/>
            <w:r w:rsidRPr="009C298B">
              <w:rPr>
                <w:lang w:eastAsia="en-US"/>
              </w:rPr>
              <w:t>( 1</w:t>
            </w:r>
            <w:proofErr w:type="gramEnd"/>
            <w:r w:rsidRPr="009C298B">
              <w:rPr>
                <w:lang w:eastAsia="en-US"/>
              </w:rPr>
              <w:t xml:space="preserve"> раз в </w:t>
            </w:r>
            <w:proofErr w:type="spellStart"/>
            <w:r w:rsidRPr="009C298B">
              <w:rPr>
                <w:lang w:eastAsia="en-US"/>
              </w:rPr>
              <w:t>квртал</w:t>
            </w:r>
            <w:proofErr w:type="spellEnd"/>
            <w:r w:rsidRPr="009C298B">
              <w:rPr>
                <w:lang w:eastAsia="en-US"/>
              </w:rPr>
              <w:t>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 w:rsidP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b/>
                <w:lang w:eastAsia="en-US"/>
              </w:rPr>
              <w:t xml:space="preserve">                       </w:t>
            </w:r>
          </w:p>
          <w:p w:rsidR="00895453" w:rsidRPr="009C298B" w:rsidRDefault="00895453" w:rsidP="00633B54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 5. </w:t>
            </w:r>
            <w:proofErr w:type="gramStart"/>
            <w:r w:rsidRPr="009C298B">
              <w:rPr>
                <w:lang w:eastAsia="en-US"/>
              </w:rPr>
              <w:t>Участие  и</w:t>
            </w:r>
            <w:proofErr w:type="gramEnd"/>
            <w:r w:rsidRPr="009C298B">
              <w:rPr>
                <w:lang w:eastAsia="en-US"/>
              </w:rPr>
              <w:t xml:space="preserve">  результаты  участия  учеников  на  соревнованиях</w:t>
            </w: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 w:rsidP="00E64D9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5.1 Наличие </w:t>
            </w:r>
            <w:proofErr w:type="gramStart"/>
            <w:r w:rsidRPr="009C298B">
              <w:rPr>
                <w:lang w:eastAsia="en-US"/>
              </w:rPr>
              <w:t>призовых  мест</w:t>
            </w:r>
            <w:proofErr w:type="gramEnd"/>
            <w:r w:rsidRPr="009C298B">
              <w:rPr>
                <w:lang w:eastAsia="en-US"/>
              </w:rPr>
              <w:t xml:space="preserve"> на  соревнованиях  разного  уровня у  спортсменов:</w:t>
            </w:r>
          </w:p>
          <w:p w:rsidR="00895453" w:rsidRPr="009C298B" w:rsidRDefault="00895453">
            <w:pPr>
              <w:spacing w:line="276" w:lineRule="auto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>- Россия (ежемесячно)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0,125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345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5. 2 Наличие </w:t>
            </w:r>
            <w:proofErr w:type="gramStart"/>
            <w:r w:rsidRPr="009C298B">
              <w:rPr>
                <w:lang w:eastAsia="en-US"/>
              </w:rPr>
              <w:t>призовых  мест</w:t>
            </w:r>
            <w:proofErr w:type="gramEnd"/>
            <w:r w:rsidRPr="009C298B">
              <w:rPr>
                <w:lang w:eastAsia="en-US"/>
              </w:rPr>
              <w:t xml:space="preserve"> на  соревнованиях  разного  уровня у  спортсменов:</w:t>
            </w:r>
          </w:p>
          <w:p w:rsidR="00895453" w:rsidRPr="009C298B" w:rsidRDefault="00895453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- СКФО (ежемесячно)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345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5. 3 Наличие </w:t>
            </w:r>
            <w:proofErr w:type="gramStart"/>
            <w:r w:rsidRPr="009C298B">
              <w:rPr>
                <w:lang w:eastAsia="en-US"/>
              </w:rPr>
              <w:t>призовых  мест</w:t>
            </w:r>
            <w:proofErr w:type="gramEnd"/>
            <w:r w:rsidRPr="009C298B">
              <w:rPr>
                <w:lang w:eastAsia="en-US"/>
              </w:rPr>
              <w:t xml:space="preserve"> на  соревнованиях  разного  уровня у  спортсменов:</w:t>
            </w:r>
          </w:p>
          <w:p w:rsidR="00895453" w:rsidRPr="009C298B" w:rsidRDefault="00895453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- край (ежемесячно), участие во всероссийских соревнованиях и СКФО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5. 4 Наличие </w:t>
            </w:r>
            <w:proofErr w:type="gramStart"/>
            <w:r w:rsidRPr="009C298B">
              <w:rPr>
                <w:lang w:eastAsia="en-US"/>
              </w:rPr>
              <w:t>призовых  мест</w:t>
            </w:r>
            <w:proofErr w:type="gramEnd"/>
            <w:r w:rsidRPr="009C298B">
              <w:rPr>
                <w:lang w:eastAsia="en-US"/>
              </w:rPr>
              <w:t xml:space="preserve"> на  соревнованиях  разного  уровня у  спортсменов:</w:t>
            </w:r>
          </w:p>
          <w:p w:rsidR="00895453" w:rsidRPr="009C298B" w:rsidRDefault="00895453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-  муниципального уровня (ежемесячно)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5.5 Наличие позитивных материалов в СМИ о деятельности тренера-преподавателя.</w:t>
            </w:r>
          </w:p>
          <w:p w:rsidR="00895453" w:rsidRPr="009C298B" w:rsidRDefault="00895453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(</w:t>
            </w:r>
            <w:proofErr w:type="gramStart"/>
            <w:r w:rsidRPr="009C298B">
              <w:rPr>
                <w:lang w:eastAsia="en-US"/>
              </w:rPr>
              <w:t>ежемесячно</w:t>
            </w:r>
            <w:proofErr w:type="gramEnd"/>
            <w:r w:rsidRPr="009C298B">
              <w:rPr>
                <w:lang w:eastAsia="en-US"/>
              </w:rPr>
              <w:t>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0,375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 w:rsidP="000235E0">
            <w:pPr>
              <w:pStyle w:val="a3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6. Участие в коллективных педагогических проектах.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6.1 </w:t>
            </w:r>
            <w:proofErr w:type="gramStart"/>
            <w:r w:rsidRPr="009C298B">
              <w:rPr>
                <w:lang w:eastAsia="en-US"/>
              </w:rPr>
              <w:t>Наличие  выступлений</w:t>
            </w:r>
            <w:proofErr w:type="gramEnd"/>
            <w:r w:rsidRPr="009C298B">
              <w:rPr>
                <w:lang w:eastAsia="en-US"/>
              </w:rPr>
              <w:t xml:space="preserve">  на  методических семинарах, объединениях и т.п.</w:t>
            </w:r>
          </w:p>
          <w:p w:rsidR="00895453" w:rsidRPr="009C298B" w:rsidRDefault="00895453" w:rsidP="00895453">
            <w:pPr>
              <w:spacing w:line="276" w:lineRule="auto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>-</w:t>
            </w:r>
            <w:proofErr w:type="gramStart"/>
            <w:r w:rsidRPr="009C298B">
              <w:rPr>
                <w:lang w:eastAsia="en-US"/>
              </w:rPr>
              <w:t>краевого  уровня</w:t>
            </w:r>
            <w:proofErr w:type="gramEnd"/>
            <w:r w:rsidRPr="009C298B">
              <w:rPr>
                <w:lang w:eastAsia="en-US"/>
              </w:rPr>
              <w:t>. (1 раз в квартал)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E54AA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0,05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6.2 </w:t>
            </w:r>
            <w:proofErr w:type="gramStart"/>
            <w:r w:rsidRPr="009C298B">
              <w:rPr>
                <w:lang w:eastAsia="en-US"/>
              </w:rPr>
              <w:t>Наличие  выступлений</w:t>
            </w:r>
            <w:proofErr w:type="gramEnd"/>
            <w:r w:rsidRPr="009C298B">
              <w:rPr>
                <w:lang w:eastAsia="en-US"/>
              </w:rPr>
              <w:t xml:space="preserve">  на  методических семинарах, объединениях и т.п.</w:t>
            </w:r>
          </w:p>
          <w:p w:rsidR="00895453" w:rsidRPr="009C298B" w:rsidRDefault="00895453" w:rsidP="0089545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-муниципального уровня. (1раз в квартал)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 w:rsidP="0089545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6.3 Участие в профессиональных конкурсах, семинарах с обобщением опыта, конференциях, форумах, педагогических чтениях, </w:t>
            </w:r>
            <w:proofErr w:type="gramStart"/>
            <w:r w:rsidRPr="009C298B">
              <w:rPr>
                <w:lang w:eastAsia="en-US"/>
              </w:rPr>
              <w:t>педагогических  и</w:t>
            </w:r>
            <w:proofErr w:type="gramEnd"/>
            <w:r w:rsidRPr="009C298B">
              <w:rPr>
                <w:lang w:eastAsia="en-US"/>
              </w:rPr>
              <w:t xml:space="preserve"> тренерских советах,  участие в </w:t>
            </w:r>
            <w:r w:rsidR="00C613E9" w:rsidRPr="009C298B">
              <w:rPr>
                <w:lang w:eastAsia="en-US"/>
              </w:rPr>
              <w:t>организации выставок</w:t>
            </w:r>
            <w:r w:rsidRPr="009C298B">
              <w:rPr>
                <w:lang w:eastAsia="en-US"/>
              </w:rPr>
              <w:t>, судейские семинары (1 раз в квартал)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7. </w:t>
            </w:r>
            <w:r w:rsidR="00C613E9" w:rsidRPr="009C298B">
              <w:rPr>
                <w:lang w:eastAsia="en-US"/>
              </w:rPr>
              <w:t xml:space="preserve">Участие </w:t>
            </w:r>
            <w:proofErr w:type="gramStart"/>
            <w:r w:rsidR="00C613E9" w:rsidRPr="009C298B">
              <w:rPr>
                <w:lang w:eastAsia="en-US"/>
              </w:rPr>
              <w:t>педагогов</w:t>
            </w:r>
            <w:r w:rsidRPr="009C298B">
              <w:rPr>
                <w:lang w:eastAsia="en-US"/>
              </w:rPr>
              <w:t xml:space="preserve">  в</w:t>
            </w:r>
            <w:proofErr w:type="gramEnd"/>
            <w:r w:rsidRPr="009C298B">
              <w:rPr>
                <w:lang w:eastAsia="en-US"/>
              </w:rPr>
              <w:t xml:space="preserve">  разработке  и  реализации основной  образовательной  программы.</w:t>
            </w: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 w:rsidP="0094650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pStyle w:val="a3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7.1 </w:t>
            </w:r>
            <w:r w:rsidR="00895453" w:rsidRPr="009C298B">
              <w:rPr>
                <w:lang w:eastAsia="en-US"/>
              </w:rPr>
              <w:t xml:space="preserve">Наличие авторской образовательной программы по виду спорта и разработка учебно-методического комплекта, обеспечивающего ее реализацию. </w:t>
            </w:r>
          </w:p>
          <w:p w:rsidR="00895453" w:rsidRPr="009C298B" w:rsidRDefault="00C613E9">
            <w:pPr>
              <w:spacing w:line="276" w:lineRule="auto"/>
              <w:rPr>
                <w:b/>
                <w:lang w:eastAsia="en-US"/>
              </w:rPr>
            </w:pPr>
            <w:r w:rsidRPr="009C298B">
              <w:rPr>
                <w:bCs/>
                <w:lang w:eastAsia="en-US"/>
              </w:rPr>
              <w:t xml:space="preserve">Разработка дополнительных направлений деятельности тренера </w:t>
            </w:r>
            <w:proofErr w:type="gramStart"/>
            <w:r w:rsidRPr="009C298B">
              <w:rPr>
                <w:bCs/>
                <w:lang w:eastAsia="en-US"/>
              </w:rPr>
              <w:t>с</w:t>
            </w:r>
            <w:r w:rsidR="00895453" w:rsidRPr="009C298B">
              <w:rPr>
                <w:bCs/>
                <w:lang w:eastAsia="en-US"/>
              </w:rPr>
              <w:t xml:space="preserve">  учащимися</w:t>
            </w:r>
            <w:proofErr w:type="gramEnd"/>
            <w:r w:rsidR="00895453" w:rsidRPr="009C298B">
              <w:rPr>
                <w:bCs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E54AA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0,05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7.2 </w:t>
            </w:r>
            <w:r w:rsidR="00895453" w:rsidRPr="009C298B">
              <w:rPr>
                <w:lang w:eastAsia="en-US"/>
              </w:rPr>
              <w:t xml:space="preserve">Превышение объема выполняемой работы в рамках профессиональной компетенции          </w:t>
            </w:r>
            <w:proofErr w:type="gramStart"/>
            <w:r w:rsidR="00895453" w:rsidRPr="009C298B">
              <w:rPr>
                <w:lang w:eastAsia="en-US"/>
              </w:rPr>
              <w:t xml:space="preserve">   (</w:t>
            </w:r>
            <w:proofErr w:type="gramEnd"/>
            <w:r w:rsidR="00895453" w:rsidRPr="009C298B">
              <w:rPr>
                <w:lang w:eastAsia="en-US"/>
              </w:rPr>
              <w:t xml:space="preserve">участие в организации и проведении соревнований  в выходные и праздничные дни)  </w:t>
            </w:r>
          </w:p>
          <w:p w:rsidR="00895453" w:rsidRPr="009C298B" w:rsidRDefault="00895453" w:rsidP="002E3FF1">
            <w:pPr>
              <w:pStyle w:val="a3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 - </w:t>
            </w:r>
            <w:r w:rsidR="00C613E9" w:rsidRPr="009C298B">
              <w:rPr>
                <w:lang w:eastAsia="en-US"/>
              </w:rPr>
              <w:t>краевого уровня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7.3 </w:t>
            </w:r>
            <w:r w:rsidR="00895453" w:rsidRPr="009C298B">
              <w:rPr>
                <w:lang w:eastAsia="en-US"/>
              </w:rPr>
              <w:t xml:space="preserve">Превышение объема выполняемой работы в рамках профессиональной компетенции </w:t>
            </w:r>
          </w:p>
          <w:p w:rsidR="00895453" w:rsidRPr="009C298B" w:rsidRDefault="00895453" w:rsidP="006F7F82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(</w:t>
            </w:r>
            <w:proofErr w:type="gramStart"/>
            <w:r w:rsidRPr="009C298B">
              <w:rPr>
                <w:lang w:eastAsia="en-US"/>
              </w:rPr>
              <w:t>участие</w:t>
            </w:r>
            <w:proofErr w:type="gramEnd"/>
            <w:r w:rsidRPr="009C298B">
              <w:rPr>
                <w:lang w:eastAsia="en-US"/>
              </w:rPr>
              <w:t xml:space="preserve"> в организации и проведении соревнований  в выходные и праздничные дни)   </w:t>
            </w:r>
          </w:p>
          <w:p w:rsidR="00895453" w:rsidRPr="009C298B" w:rsidRDefault="00895453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- </w:t>
            </w:r>
            <w:r w:rsidR="00C613E9" w:rsidRPr="009C298B">
              <w:rPr>
                <w:lang w:eastAsia="en-US"/>
              </w:rPr>
              <w:t>муниципального уровня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 w:rsidP="006F7F82">
            <w:pPr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89545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 w:rsidP="00934D4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8. Организация физкультурно-</w:t>
            </w:r>
            <w:proofErr w:type="gramStart"/>
            <w:r w:rsidRPr="009C298B">
              <w:rPr>
                <w:lang w:eastAsia="en-US"/>
              </w:rPr>
              <w:t>оздоровительной  и</w:t>
            </w:r>
            <w:proofErr w:type="gramEnd"/>
            <w:r w:rsidRPr="009C298B">
              <w:rPr>
                <w:lang w:eastAsia="en-US"/>
              </w:rPr>
              <w:t xml:space="preserve">  спортивной  работы</w:t>
            </w: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  <w:p w:rsidR="00895453" w:rsidRPr="009C298B" w:rsidRDefault="00895453" w:rsidP="00066AA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pacing w:line="276" w:lineRule="auto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lastRenderedPageBreak/>
              <w:t xml:space="preserve">8.1 </w:t>
            </w:r>
            <w:r w:rsidR="00895453" w:rsidRPr="009C298B">
              <w:rPr>
                <w:lang w:eastAsia="en-US"/>
              </w:rPr>
              <w:t>Передача учащихся для дальнейшего спортивного совершенствования в СДЮШОР и другие спортивные клубы. (В отчетном учебном году.)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>0,05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 w:rsidP="00C613E9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8.2 </w:t>
            </w:r>
            <w:r w:rsidR="00895453" w:rsidRPr="009C298B">
              <w:rPr>
                <w:lang w:eastAsia="en-US"/>
              </w:rPr>
              <w:t>Работа с обучающимися в спортивно-оздоровительных   лагерях. (В отчетном учебном году.)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8.3 </w:t>
            </w:r>
            <w:r w:rsidR="00895453" w:rsidRPr="009C298B">
              <w:rPr>
                <w:lang w:eastAsia="en-US"/>
              </w:rPr>
              <w:t xml:space="preserve">Выезды с </w:t>
            </w:r>
            <w:proofErr w:type="gramStart"/>
            <w:r w:rsidR="00895453" w:rsidRPr="009C298B">
              <w:rPr>
                <w:lang w:eastAsia="en-US"/>
              </w:rPr>
              <w:t>обучающимися  на</w:t>
            </w:r>
            <w:proofErr w:type="gramEnd"/>
            <w:r w:rsidR="00895453" w:rsidRPr="009C298B">
              <w:rPr>
                <w:lang w:eastAsia="en-US"/>
              </w:rPr>
              <w:t xml:space="preserve">  соревнования    и    ВФСК   ГТО: </w:t>
            </w:r>
          </w:p>
          <w:p w:rsidR="00895453" w:rsidRPr="009C298B" w:rsidRDefault="00895453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- Россия. (Ежемесячно)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8.4 </w:t>
            </w:r>
            <w:proofErr w:type="gramStart"/>
            <w:r w:rsidR="00895453" w:rsidRPr="009C298B">
              <w:rPr>
                <w:lang w:eastAsia="en-US"/>
              </w:rPr>
              <w:t>Выезды  с</w:t>
            </w:r>
            <w:proofErr w:type="gramEnd"/>
            <w:r w:rsidR="00895453" w:rsidRPr="009C298B">
              <w:rPr>
                <w:lang w:eastAsia="en-US"/>
              </w:rPr>
              <w:t xml:space="preserve">  обучающимися  на  соревнования   и    ВФСК   ГТО:</w:t>
            </w:r>
          </w:p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 - СКФО. (Ежемесячно)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8.5 </w:t>
            </w:r>
            <w:r w:rsidR="00895453" w:rsidRPr="009C298B">
              <w:rPr>
                <w:lang w:eastAsia="en-US"/>
              </w:rPr>
              <w:t xml:space="preserve">Выезды с </w:t>
            </w:r>
            <w:proofErr w:type="gramStart"/>
            <w:r w:rsidR="00895453" w:rsidRPr="009C298B">
              <w:rPr>
                <w:lang w:eastAsia="en-US"/>
              </w:rPr>
              <w:t>обучающимися  на</w:t>
            </w:r>
            <w:proofErr w:type="gramEnd"/>
            <w:r w:rsidR="00895453" w:rsidRPr="009C298B">
              <w:rPr>
                <w:lang w:eastAsia="en-US"/>
              </w:rPr>
              <w:t xml:space="preserve"> соревнования   и    ВФСК   ГТО:</w:t>
            </w:r>
          </w:p>
          <w:p w:rsidR="00895453" w:rsidRPr="009C298B" w:rsidRDefault="00895453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- </w:t>
            </w:r>
            <w:proofErr w:type="gramStart"/>
            <w:r w:rsidRPr="009C298B">
              <w:rPr>
                <w:lang w:eastAsia="en-US"/>
              </w:rPr>
              <w:t>край  (</w:t>
            </w:r>
            <w:proofErr w:type="gramEnd"/>
            <w:r w:rsidRPr="009C298B">
              <w:rPr>
                <w:lang w:eastAsia="en-US"/>
              </w:rPr>
              <w:t>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0,05</w:t>
            </w:r>
          </w:p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8.6 </w:t>
            </w:r>
            <w:r w:rsidR="00895453" w:rsidRPr="009C298B">
              <w:rPr>
                <w:lang w:eastAsia="en-US"/>
              </w:rPr>
              <w:t>Участие спортсменов на соревнованиях    и    ВФСК   ГТО:</w:t>
            </w:r>
          </w:p>
          <w:p w:rsidR="00895453" w:rsidRPr="009C298B" w:rsidRDefault="00895453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-  муниципального уровня. (Ежемесячно)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8.7 </w:t>
            </w:r>
            <w:r w:rsidR="00895453" w:rsidRPr="009C298B">
              <w:rPr>
                <w:lang w:eastAsia="en-US"/>
              </w:rPr>
              <w:t>Подготовка мест проведения спортивных соревнований, мероприятий. (Ежемесячно)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8.8 </w:t>
            </w:r>
            <w:r w:rsidR="00895453" w:rsidRPr="009C298B">
              <w:rPr>
                <w:lang w:eastAsia="en-US"/>
              </w:rPr>
              <w:t>Предоставление тренером платных образовательных услуг в муниципальном образовательном учреждении. (В отчетном учебном году.)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453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53" w:rsidRPr="009C298B" w:rsidRDefault="00895453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C613E9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8.9 </w:t>
            </w:r>
            <w:r w:rsidR="00895453" w:rsidRPr="009C298B">
              <w:rPr>
                <w:lang w:eastAsia="en-US"/>
              </w:rPr>
              <w:t xml:space="preserve">Динамика уменьшения и </w:t>
            </w:r>
            <w:proofErr w:type="gramStart"/>
            <w:r w:rsidR="00895453" w:rsidRPr="009C298B">
              <w:rPr>
                <w:lang w:eastAsia="en-US"/>
              </w:rPr>
              <w:t>отсутствия  случаев</w:t>
            </w:r>
            <w:proofErr w:type="gramEnd"/>
            <w:r w:rsidR="00895453" w:rsidRPr="009C298B">
              <w:rPr>
                <w:lang w:eastAsia="en-US"/>
              </w:rPr>
              <w:t xml:space="preserve"> травматизма во время учебно-тренировочного процесса, спортивно-массовых мероприятий. (Ежемесячно)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3" w:rsidRPr="009C298B" w:rsidRDefault="00E54AA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3" w:rsidRPr="009C298B" w:rsidRDefault="0089545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105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E9" w:rsidRPr="009C298B" w:rsidRDefault="00C613E9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0,5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462"/>
        </w:trPr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E9" w:rsidRPr="009C298B" w:rsidRDefault="00C613E9" w:rsidP="00D037A2">
            <w:pPr>
              <w:pStyle w:val="a3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9. </w:t>
            </w:r>
            <w:proofErr w:type="gramStart"/>
            <w:r w:rsidRPr="009C298B">
              <w:rPr>
                <w:lang w:eastAsia="en-US"/>
              </w:rPr>
              <w:t>Работа  с</w:t>
            </w:r>
            <w:proofErr w:type="gramEnd"/>
            <w:r w:rsidRPr="009C298B">
              <w:rPr>
                <w:lang w:eastAsia="en-US"/>
              </w:rPr>
              <w:t xml:space="preserve"> детьми  из  социально  неблагополучных  семей.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6662C8" w:rsidP="00C613E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 xml:space="preserve">9.1 </w:t>
            </w:r>
            <w:r w:rsidR="00C613E9" w:rsidRPr="009C298B">
              <w:rPr>
                <w:lang w:eastAsia="en-US"/>
              </w:rPr>
              <w:t>Вовлечение в процесс обучения детей, находящихся в трудной жизненной ситуации.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373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E9" w:rsidRPr="009C298B" w:rsidRDefault="00C613E9" w:rsidP="00D037A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6662C8">
            <w:pPr>
              <w:pStyle w:val="a3"/>
              <w:spacing w:line="276" w:lineRule="auto"/>
              <w:rPr>
                <w:bCs/>
                <w:lang w:eastAsia="en-US"/>
              </w:rPr>
            </w:pPr>
            <w:r w:rsidRPr="009C298B">
              <w:rPr>
                <w:bCs/>
                <w:lang w:eastAsia="en-US"/>
              </w:rPr>
              <w:t xml:space="preserve">9.2 </w:t>
            </w:r>
            <w:proofErr w:type="gramStart"/>
            <w:r w:rsidR="00C613E9" w:rsidRPr="009C298B">
              <w:rPr>
                <w:bCs/>
                <w:lang w:eastAsia="en-US"/>
              </w:rPr>
              <w:t>Отсутствие  учащихся</w:t>
            </w:r>
            <w:proofErr w:type="gramEnd"/>
            <w:r w:rsidR="00C613E9" w:rsidRPr="009C298B">
              <w:rPr>
                <w:bCs/>
                <w:lang w:eastAsia="en-US"/>
              </w:rPr>
              <w:t xml:space="preserve">,  состоящих  на учете  в  ОДН. </w:t>
            </w:r>
            <w:r w:rsidR="00C613E9" w:rsidRPr="009C298B">
              <w:rPr>
                <w:lang w:eastAsia="en-US"/>
              </w:rPr>
              <w:t>(Ежемесячно)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3E9" w:rsidRPr="009C298B" w:rsidRDefault="00C613E9" w:rsidP="00D037A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6662C8">
            <w:pPr>
              <w:spacing w:line="276" w:lineRule="auto"/>
              <w:rPr>
                <w:b/>
                <w:lang w:eastAsia="en-US"/>
              </w:rPr>
            </w:pPr>
            <w:r w:rsidRPr="009C298B">
              <w:rPr>
                <w:bCs/>
                <w:lang w:eastAsia="en-US"/>
              </w:rPr>
              <w:t xml:space="preserve">9.3 </w:t>
            </w:r>
            <w:proofErr w:type="gramStart"/>
            <w:r w:rsidR="00C613E9" w:rsidRPr="009C298B">
              <w:rPr>
                <w:bCs/>
                <w:lang w:eastAsia="en-US"/>
              </w:rPr>
              <w:t>Работа  с</w:t>
            </w:r>
            <w:proofErr w:type="gramEnd"/>
            <w:r w:rsidR="00C613E9" w:rsidRPr="009C298B">
              <w:rPr>
                <w:bCs/>
                <w:lang w:eastAsia="en-US"/>
              </w:rPr>
              <w:t xml:space="preserve">  учащимися,  состоящих  на учете  в  ОДН.  </w:t>
            </w:r>
            <w:r w:rsidR="00C613E9" w:rsidRPr="009C298B">
              <w:rPr>
                <w:lang w:eastAsia="en-US"/>
              </w:rPr>
              <w:t>(Ежемесячно)</w:t>
            </w:r>
            <w:r w:rsidR="00C613E9" w:rsidRPr="009C298B">
              <w:rPr>
                <w:bCs/>
                <w:lang w:eastAsia="en-US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 w:rsidRPr="009C298B">
              <w:rPr>
                <w:bCs/>
                <w:lang w:eastAsia="en-US"/>
              </w:rPr>
              <w:t>Посещение  учащихся</w:t>
            </w:r>
            <w:proofErr w:type="gramEnd"/>
            <w:r w:rsidRPr="009C298B">
              <w:rPr>
                <w:bCs/>
                <w:lang w:eastAsia="en-US"/>
              </w:rPr>
              <w:t xml:space="preserve">, состоящих  на учете  в  ОДН,  на  дому. </w:t>
            </w:r>
            <w:r w:rsidRPr="009C298B">
              <w:rPr>
                <w:lang w:eastAsia="en-US"/>
              </w:rPr>
              <w:t>(Ежемесячно)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6662C8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E9" w:rsidRPr="009C298B" w:rsidRDefault="00C613E9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6662C8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E9" w:rsidRPr="009C298B" w:rsidRDefault="00C613E9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9" w:rsidRPr="009C298B" w:rsidRDefault="00C613E9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9" w:rsidRPr="009C298B" w:rsidRDefault="00C613E9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rPr>
                <w:bCs/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217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E9" w:rsidRPr="009C298B" w:rsidRDefault="00C613E9" w:rsidP="00384897">
            <w:pPr>
              <w:pStyle w:val="a3"/>
              <w:spacing w:line="276" w:lineRule="auto"/>
              <w:rPr>
                <w:lang w:eastAsia="en-US"/>
              </w:rPr>
            </w:pPr>
            <w:r w:rsidRPr="009C298B">
              <w:rPr>
                <w:lang w:eastAsia="en-US"/>
              </w:rPr>
              <w:t>10.Создание элементов образовательной инфраструктуры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6662C8">
            <w:pPr>
              <w:spacing w:line="276" w:lineRule="auto"/>
              <w:rPr>
                <w:b/>
                <w:lang w:eastAsia="en-US"/>
              </w:rPr>
            </w:pPr>
            <w:r w:rsidRPr="009C298B">
              <w:rPr>
                <w:lang w:eastAsia="en-US"/>
              </w:rPr>
              <w:t xml:space="preserve">10.1 </w:t>
            </w:r>
            <w:r w:rsidR="00C613E9" w:rsidRPr="009C298B">
              <w:rPr>
                <w:lang w:eastAsia="en-US"/>
              </w:rPr>
              <w:t xml:space="preserve">Привлечение внебюджетных </w:t>
            </w:r>
            <w:proofErr w:type="gramStart"/>
            <w:r w:rsidR="00C613E9" w:rsidRPr="009C298B">
              <w:rPr>
                <w:lang w:eastAsia="en-US"/>
              </w:rPr>
              <w:t>средств  для</w:t>
            </w:r>
            <w:proofErr w:type="gramEnd"/>
            <w:r w:rsidR="00C613E9" w:rsidRPr="009C298B">
              <w:rPr>
                <w:lang w:eastAsia="en-US"/>
              </w:rPr>
              <w:t xml:space="preserve">  создания  элементов  образовательной инфраструктуры.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6662C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C298B">
              <w:rPr>
                <w:lang w:eastAsia="en-US"/>
              </w:rPr>
              <w:t xml:space="preserve">10.2 </w:t>
            </w:r>
            <w:r w:rsidR="00C613E9" w:rsidRPr="009C298B">
              <w:rPr>
                <w:lang w:eastAsia="en-US"/>
              </w:rPr>
              <w:t xml:space="preserve">Выполнение работ по ремонту и приведению в порядок используемого </w:t>
            </w:r>
            <w:proofErr w:type="gramStart"/>
            <w:r w:rsidR="00C613E9" w:rsidRPr="009C298B">
              <w:rPr>
                <w:lang w:eastAsia="en-US"/>
              </w:rPr>
              <w:t>оборудования</w:t>
            </w:r>
            <w:r w:rsidR="00C613E9" w:rsidRPr="009C298B">
              <w:rPr>
                <w:b/>
                <w:lang w:eastAsia="en-US"/>
              </w:rPr>
              <w:t xml:space="preserve"> </w:t>
            </w:r>
            <w:r w:rsidR="00C613E9" w:rsidRPr="009C298B">
              <w:rPr>
                <w:lang w:eastAsia="en-US"/>
              </w:rPr>
              <w:t xml:space="preserve"> и</w:t>
            </w:r>
            <w:proofErr w:type="gramEnd"/>
            <w:r w:rsidR="00C613E9" w:rsidRPr="009C298B">
              <w:rPr>
                <w:lang w:eastAsia="en-US"/>
              </w:rPr>
              <w:t xml:space="preserve">  инвентаря.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9C298B">
              <w:rPr>
                <w:lang w:eastAsia="en-US"/>
              </w:rPr>
              <w:t>0,075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217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9" w:rsidRPr="009C298B" w:rsidRDefault="00C613E9">
            <w:pPr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6662C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0,1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3E9" w:rsidRPr="009C298B" w:rsidTr="00C613E9">
        <w:trPr>
          <w:trHeight w:val="21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spacing w:line="276" w:lineRule="auto"/>
              <w:rPr>
                <w:b/>
                <w:lang w:eastAsia="en-US"/>
              </w:rPr>
            </w:pPr>
            <w:r w:rsidRPr="009C298B">
              <w:rPr>
                <w:b/>
                <w:lang w:eastAsia="en-US"/>
              </w:rPr>
              <w:t>Максимально возможное количество баллов – 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E9" w:rsidRPr="009C298B" w:rsidRDefault="00C613E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34D4C" w:rsidRPr="009C298B" w:rsidRDefault="00934D4C" w:rsidP="00934D4C"/>
    <w:p w:rsidR="003E1195" w:rsidRPr="009C298B" w:rsidRDefault="00934D4C" w:rsidP="006E2486">
      <w:pPr>
        <w:rPr>
          <w:lang w:eastAsia="ar-SA"/>
        </w:rPr>
      </w:pPr>
      <w:r w:rsidRPr="009C298B">
        <w:t>Настоящий оценочный лист составлен в одном экземпляре работником и сдается в комиссию с материалами (портфолио) подтверждающими позитивные результаты образовательно-воспитательной деятельности тренера-</w:t>
      </w:r>
      <w:proofErr w:type="gramStart"/>
      <w:r w:rsidRPr="009C298B">
        <w:t>преподавателя.</w:t>
      </w:r>
      <w:r w:rsidRPr="009C298B">
        <w:br/>
      </w:r>
      <w:r w:rsidRPr="009C298B">
        <w:br/>
        <w:t>«</w:t>
      </w:r>
      <w:proofErr w:type="gramEnd"/>
      <w:r w:rsidRPr="009C298B">
        <w:t>_____»_______</w:t>
      </w:r>
      <w:r w:rsidR="00633B54" w:rsidRPr="009C298B">
        <w:t>____</w:t>
      </w:r>
      <w:r w:rsidRPr="009C298B">
        <w:t>______201</w:t>
      </w:r>
      <w:r w:rsidR="0080625D" w:rsidRPr="009C298B">
        <w:t>7</w:t>
      </w:r>
      <w:r w:rsidR="00080027" w:rsidRPr="009C298B">
        <w:t xml:space="preserve"> </w:t>
      </w:r>
      <w:r w:rsidRPr="009C298B">
        <w:t>г. _______________/________________________/</w:t>
      </w:r>
      <w:r w:rsidRPr="009C298B">
        <w:br/>
        <w:t xml:space="preserve">                                     </w:t>
      </w:r>
      <w:r w:rsidR="00633B54" w:rsidRPr="009C298B">
        <w:t xml:space="preserve">              </w:t>
      </w:r>
      <w:r w:rsidRPr="009C298B">
        <w:t xml:space="preserve">                 (подпись)        </w:t>
      </w:r>
      <w:r w:rsidR="00B9231B" w:rsidRPr="009C298B">
        <w:t xml:space="preserve">   </w:t>
      </w:r>
      <w:r w:rsidRPr="009C298B">
        <w:t xml:space="preserve"> </w:t>
      </w:r>
      <w:r w:rsidR="009D1ED0" w:rsidRPr="009C298B">
        <w:t>(Ф.И.О. работника)</w:t>
      </w:r>
      <w:r w:rsidR="009D1ED0" w:rsidRPr="009C298B">
        <w:br/>
      </w:r>
      <w:r w:rsidRPr="009C298B">
        <w:t>Секретарь комиссии:  ________________ Принято «____»______________201</w:t>
      </w:r>
      <w:r w:rsidR="0080625D" w:rsidRPr="009C298B">
        <w:t>7</w:t>
      </w:r>
      <w:r w:rsidR="00080027" w:rsidRPr="009C298B">
        <w:t xml:space="preserve"> </w:t>
      </w:r>
      <w:r w:rsidRPr="009C298B">
        <w:t>г.</w:t>
      </w:r>
    </w:p>
    <w:sectPr w:rsidR="003E1195" w:rsidRPr="009C298B" w:rsidSect="009C298B">
      <w:pgSz w:w="16838" w:h="11906" w:orient="landscape"/>
      <w:pgMar w:top="993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6012"/>
    <w:multiLevelType w:val="hybridMultilevel"/>
    <w:tmpl w:val="21BE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E584C"/>
    <w:multiLevelType w:val="hybridMultilevel"/>
    <w:tmpl w:val="11A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D"/>
    <w:rsid w:val="000052D0"/>
    <w:rsid w:val="00024FC4"/>
    <w:rsid w:val="00042321"/>
    <w:rsid w:val="00046D59"/>
    <w:rsid w:val="00047BD5"/>
    <w:rsid w:val="00072470"/>
    <w:rsid w:val="00080027"/>
    <w:rsid w:val="000D1255"/>
    <w:rsid w:val="000D2DFF"/>
    <w:rsid w:val="000E593D"/>
    <w:rsid w:val="00111DC6"/>
    <w:rsid w:val="00145AF3"/>
    <w:rsid w:val="001566B6"/>
    <w:rsid w:val="00167C88"/>
    <w:rsid w:val="001905E5"/>
    <w:rsid w:val="001B7F68"/>
    <w:rsid w:val="001E7C1D"/>
    <w:rsid w:val="00216DF0"/>
    <w:rsid w:val="00267336"/>
    <w:rsid w:val="002B1310"/>
    <w:rsid w:val="002E3FF1"/>
    <w:rsid w:val="00314B95"/>
    <w:rsid w:val="00322CE4"/>
    <w:rsid w:val="00327E1E"/>
    <w:rsid w:val="003378A8"/>
    <w:rsid w:val="00370DAE"/>
    <w:rsid w:val="003832EC"/>
    <w:rsid w:val="00394803"/>
    <w:rsid w:val="003B28C1"/>
    <w:rsid w:val="003D30A0"/>
    <w:rsid w:val="003D3F33"/>
    <w:rsid w:val="003D4F4E"/>
    <w:rsid w:val="003E1195"/>
    <w:rsid w:val="003E7E97"/>
    <w:rsid w:val="0042654D"/>
    <w:rsid w:val="004A052B"/>
    <w:rsid w:val="004E252F"/>
    <w:rsid w:val="00523060"/>
    <w:rsid w:val="005C0F5E"/>
    <w:rsid w:val="005C49DF"/>
    <w:rsid w:val="006270DD"/>
    <w:rsid w:val="00633B54"/>
    <w:rsid w:val="0064203D"/>
    <w:rsid w:val="00662E17"/>
    <w:rsid w:val="006662C8"/>
    <w:rsid w:val="00671401"/>
    <w:rsid w:val="00691230"/>
    <w:rsid w:val="006B687D"/>
    <w:rsid w:val="006C70E2"/>
    <w:rsid w:val="006E2486"/>
    <w:rsid w:val="006F7F82"/>
    <w:rsid w:val="007023CD"/>
    <w:rsid w:val="00737E94"/>
    <w:rsid w:val="007535B3"/>
    <w:rsid w:val="00772DDC"/>
    <w:rsid w:val="00773A46"/>
    <w:rsid w:val="007C532B"/>
    <w:rsid w:val="007F0835"/>
    <w:rsid w:val="007F41F3"/>
    <w:rsid w:val="0080625D"/>
    <w:rsid w:val="00847871"/>
    <w:rsid w:val="008762FB"/>
    <w:rsid w:val="00876438"/>
    <w:rsid w:val="00881D24"/>
    <w:rsid w:val="00895453"/>
    <w:rsid w:val="008C741C"/>
    <w:rsid w:val="008E03EC"/>
    <w:rsid w:val="008F2105"/>
    <w:rsid w:val="00934D4C"/>
    <w:rsid w:val="009B056D"/>
    <w:rsid w:val="009C298B"/>
    <w:rsid w:val="009D1ED0"/>
    <w:rsid w:val="00A10B56"/>
    <w:rsid w:val="00A63268"/>
    <w:rsid w:val="00A8297F"/>
    <w:rsid w:val="00A84563"/>
    <w:rsid w:val="00A92B71"/>
    <w:rsid w:val="00AA2F48"/>
    <w:rsid w:val="00AE3EA9"/>
    <w:rsid w:val="00AF3A56"/>
    <w:rsid w:val="00AF64D2"/>
    <w:rsid w:val="00B035A2"/>
    <w:rsid w:val="00B04563"/>
    <w:rsid w:val="00B41158"/>
    <w:rsid w:val="00B42792"/>
    <w:rsid w:val="00B462D9"/>
    <w:rsid w:val="00B914B6"/>
    <w:rsid w:val="00B9231B"/>
    <w:rsid w:val="00B935FF"/>
    <w:rsid w:val="00BA5D3D"/>
    <w:rsid w:val="00BE4C1F"/>
    <w:rsid w:val="00C01987"/>
    <w:rsid w:val="00C329AD"/>
    <w:rsid w:val="00C4693A"/>
    <w:rsid w:val="00C613E9"/>
    <w:rsid w:val="00CB6D69"/>
    <w:rsid w:val="00CC298E"/>
    <w:rsid w:val="00CD0FE5"/>
    <w:rsid w:val="00D005A2"/>
    <w:rsid w:val="00D0583D"/>
    <w:rsid w:val="00D329E8"/>
    <w:rsid w:val="00D32C3D"/>
    <w:rsid w:val="00D42F68"/>
    <w:rsid w:val="00D67903"/>
    <w:rsid w:val="00D71887"/>
    <w:rsid w:val="00DE7978"/>
    <w:rsid w:val="00E14474"/>
    <w:rsid w:val="00E338E0"/>
    <w:rsid w:val="00E5304D"/>
    <w:rsid w:val="00E54AAF"/>
    <w:rsid w:val="00E77578"/>
    <w:rsid w:val="00EF3D26"/>
    <w:rsid w:val="00F0037F"/>
    <w:rsid w:val="00F00B00"/>
    <w:rsid w:val="00F06B0B"/>
    <w:rsid w:val="00F2495B"/>
    <w:rsid w:val="00F253A0"/>
    <w:rsid w:val="00F25B34"/>
    <w:rsid w:val="00F37308"/>
    <w:rsid w:val="00F44758"/>
    <w:rsid w:val="00F6070E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051F-8556-4E31-83EA-BF4362E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62FB"/>
    <w:pPr>
      <w:jc w:val="both"/>
    </w:pPr>
  </w:style>
  <w:style w:type="character" w:customStyle="1" w:styleId="a4">
    <w:name w:val="Основной текст Знак"/>
    <w:basedOn w:val="a0"/>
    <w:link w:val="a3"/>
    <w:rsid w:val="00876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38B0-73F6-4B11-843F-DBBF408D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Орион</dc:creator>
  <cp:lastModifiedBy>User</cp:lastModifiedBy>
  <cp:revision>4</cp:revision>
  <cp:lastPrinted>2017-05-11T11:03:00Z</cp:lastPrinted>
  <dcterms:created xsi:type="dcterms:W3CDTF">2017-05-11T11:04:00Z</dcterms:created>
  <dcterms:modified xsi:type="dcterms:W3CDTF">2017-05-11T11:06:00Z</dcterms:modified>
</cp:coreProperties>
</file>